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934" w:right="2422"/>
      </w:pPr>
      <w:r>
        <w:rPr/>
        <w:t>Thurnby and Bushby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113"/>
        <w:ind w:left="6685" w:right="6449"/>
        <w:jc w:val="center"/>
      </w:pPr>
      <w:r>
        <w:rPr>
          <w:color w:val="002672"/>
        </w:rPr>
        <w:t>Somerby Road Open Space - Thurnby and Bushby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177" w:lineRule="exact" w:before="81"/>
        <w:ind w:left="5329" w:right="7860"/>
        <w:jc w:val="center"/>
      </w:pPr>
      <w:r>
        <w:rPr>
          <w:color w:val="002672"/>
        </w:rPr>
        <w:t>LGS/THUR/4 - Embankments on Station Road 2</w:t>
      </w:r>
    </w:p>
    <w:p>
      <w:pPr>
        <w:pStyle w:val="BodyText"/>
        <w:spacing w:line="187" w:lineRule="exact"/>
        <w:ind w:left="6685" w:right="7527"/>
        <w:jc w:val="center"/>
      </w:pPr>
      <w:r>
        <w:rPr>
          <w:color w:val="002672"/>
          <w:spacing w:val="-1"/>
          <w:w w:val="100"/>
          <w:position w:val="1"/>
        </w:rPr>
        <w:t>LG</w:t>
      </w:r>
      <w:r>
        <w:rPr>
          <w:color w:val="002672"/>
          <w:spacing w:val="-98"/>
          <w:w w:val="100"/>
          <w:position w:val="1"/>
        </w:rPr>
        <w:t>S</w:t>
      </w:r>
      <w:r>
        <w:rPr>
          <w:color w:val="002672"/>
          <w:spacing w:val="-53"/>
          <w:w w:val="100"/>
        </w:rPr>
        <w:t>L</w:t>
      </w:r>
      <w:r>
        <w:rPr>
          <w:color w:val="002672"/>
          <w:spacing w:val="-38"/>
          <w:w w:val="100"/>
        </w:rPr>
        <w:t>L</w:t>
      </w:r>
      <w:r>
        <w:rPr>
          <w:color w:val="002672"/>
          <w:spacing w:val="-116"/>
          <w:w w:val="100"/>
        </w:rPr>
        <w:t>G</w:t>
      </w:r>
      <w:r>
        <w:rPr>
          <w:color w:val="002672"/>
          <w:spacing w:val="-18"/>
          <w:w w:val="100"/>
          <w:position w:val="1"/>
        </w:rPr>
        <w:t>/</w:t>
      </w:r>
      <w:r>
        <w:rPr>
          <w:color w:val="002672"/>
          <w:spacing w:val="-110"/>
          <w:w w:val="100"/>
        </w:rPr>
        <w:t>G</w:t>
      </w:r>
      <w:r>
        <w:rPr>
          <w:color w:val="002672"/>
          <w:spacing w:val="-27"/>
          <w:w w:val="100"/>
          <w:position w:val="1"/>
        </w:rPr>
        <w:t>T</w:t>
      </w:r>
      <w:r>
        <w:rPr>
          <w:color w:val="002672"/>
          <w:spacing w:val="-81"/>
          <w:w w:val="100"/>
        </w:rPr>
        <w:t>S</w:t>
      </w:r>
      <w:r>
        <w:rPr>
          <w:color w:val="002672"/>
          <w:spacing w:val="-108"/>
          <w:w w:val="100"/>
          <w:position w:val="1"/>
        </w:rPr>
        <w:t>H</w:t>
      </w:r>
      <w:r>
        <w:rPr>
          <w:color w:val="002672"/>
          <w:spacing w:val="-35"/>
          <w:w w:val="100"/>
        </w:rPr>
        <w:t>S</w:t>
      </w:r>
      <w:r>
        <w:rPr>
          <w:color w:val="002672"/>
          <w:spacing w:val="-10"/>
          <w:w w:val="100"/>
        </w:rPr>
        <w:t>/</w:t>
      </w:r>
      <w:r>
        <w:rPr>
          <w:color w:val="002672"/>
          <w:spacing w:val="-44"/>
          <w:w w:val="100"/>
        </w:rPr>
        <w:t>/</w:t>
      </w:r>
      <w:r>
        <w:rPr>
          <w:color w:val="002672"/>
          <w:spacing w:val="-109"/>
          <w:w w:val="100"/>
          <w:position w:val="1"/>
        </w:rPr>
        <w:t>U</w:t>
      </w:r>
      <w:r>
        <w:rPr>
          <w:color w:val="002672"/>
          <w:spacing w:val="-64"/>
          <w:w w:val="100"/>
        </w:rPr>
        <w:t>T</w:t>
      </w:r>
      <w:r>
        <w:rPr>
          <w:color w:val="002672"/>
          <w:spacing w:val="-35"/>
          <w:w w:val="100"/>
        </w:rPr>
        <w:t>T</w:t>
      </w:r>
      <w:r>
        <w:rPr>
          <w:color w:val="002672"/>
          <w:spacing w:val="-107"/>
          <w:w w:val="100"/>
        </w:rPr>
        <w:t>H</w:t>
      </w:r>
      <w:r>
        <w:rPr>
          <w:color w:val="002672"/>
          <w:spacing w:val="-91"/>
          <w:w w:val="100"/>
          <w:position w:val="1"/>
        </w:rPr>
        <w:t>R</w:t>
      </w:r>
      <w:r>
        <w:rPr>
          <w:color w:val="002672"/>
          <w:spacing w:val="-34"/>
          <w:w w:val="100"/>
        </w:rPr>
        <w:t>H</w:t>
      </w:r>
      <w:r>
        <w:rPr>
          <w:color w:val="002672"/>
          <w:spacing w:val="-107"/>
          <w:w w:val="100"/>
        </w:rPr>
        <w:t>U</w:t>
      </w:r>
      <w:r>
        <w:rPr>
          <w:color w:val="002672"/>
          <w:spacing w:val="-22"/>
          <w:w w:val="100"/>
          <w:position w:val="1"/>
        </w:rPr>
        <w:t>/</w:t>
      </w:r>
      <w:r>
        <w:rPr>
          <w:color w:val="002672"/>
          <w:spacing w:val="-96"/>
          <w:w w:val="100"/>
        </w:rPr>
        <w:t>U</w:t>
      </w:r>
      <w:r>
        <w:rPr>
          <w:color w:val="002672"/>
          <w:spacing w:val="-28"/>
          <w:w w:val="100"/>
          <w:position w:val="1"/>
        </w:rPr>
        <w:t>5</w:t>
      </w:r>
      <w:r>
        <w:rPr>
          <w:color w:val="002672"/>
          <w:spacing w:val="-84"/>
          <w:w w:val="100"/>
        </w:rPr>
        <w:t>R</w:t>
      </w:r>
      <w:r>
        <w:rPr>
          <w:color w:val="002672"/>
          <w:spacing w:val="-75"/>
          <w:w w:val="100"/>
        </w:rPr>
        <w:t>R</w:t>
      </w:r>
      <w:r>
        <w:rPr>
          <w:color w:val="002672"/>
          <w:spacing w:val="-11"/>
          <w:w w:val="100"/>
          <w:position w:val="1"/>
        </w:rPr>
        <w:t>-</w:t>
      </w:r>
      <w:r>
        <w:rPr>
          <w:color w:val="002672"/>
          <w:spacing w:val="-15"/>
          <w:w w:val="100"/>
        </w:rPr>
        <w:t>/</w:t>
      </w:r>
      <w:r>
        <w:rPr>
          <w:color w:val="002672"/>
          <w:spacing w:val="-32"/>
          <w:w w:val="100"/>
        </w:rPr>
        <w:t>/</w:t>
      </w:r>
      <w:r>
        <w:rPr>
          <w:color w:val="002672"/>
          <w:spacing w:val="-78"/>
          <w:w w:val="100"/>
        </w:rPr>
        <w:t>5</w:t>
      </w:r>
      <w:r>
        <w:rPr>
          <w:color w:val="002672"/>
          <w:spacing w:val="-105"/>
          <w:w w:val="100"/>
          <w:position w:val="1"/>
        </w:rPr>
        <w:t>G</w:t>
      </w:r>
      <w:r>
        <w:rPr>
          <w:color w:val="002672"/>
          <w:w w:val="100"/>
        </w:rPr>
        <w:t>4</w:t>
      </w:r>
      <w:r>
        <w:rPr>
          <w:color w:val="002672"/>
          <w:spacing w:val="-30"/>
        </w:rPr>
        <w:t> </w:t>
      </w:r>
      <w:r>
        <w:rPr>
          <w:color w:val="002672"/>
          <w:spacing w:val="-54"/>
          <w:w w:val="100"/>
          <w:position w:val="1"/>
        </w:rPr>
        <w:t>r</w:t>
      </w:r>
      <w:r>
        <w:rPr>
          <w:color w:val="002672"/>
          <w:spacing w:val="-26"/>
          <w:w w:val="100"/>
        </w:rPr>
        <w:t>-</w:t>
      </w:r>
      <w:r>
        <w:rPr>
          <w:color w:val="002672"/>
          <w:spacing w:val="-29"/>
          <w:w w:val="100"/>
        </w:rPr>
        <w:t>-</w:t>
      </w:r>
      <w:r>
        <w:rPr>
          <w:color w:val="002672"/>
          <w:spacing w:val="-44"/>
          <w:w w:val="100"/>
          <w:position w:val="1"/>
        </w:rPr>
        <w:t>e</w:t>
      </w:r>
      <w:r>
        <w:rPr>
          <w:color w:val="002672"/>
          <w:spacing w:val="-98"/>
          <w:w w:val="100"/>
        </w:rPr>
        <w:t>G</w:t>
      </w:r>
      <w:r>
        <w:rPr>
          <w:color w:val="002672"/>
          <w:spacing w:val="-90"/>
          <w:w w:val="100"/>
        </w:rPr>
        <w:t>E</w:t>
      </w:r>
      <w:r>
        <w:rPr>
          <w:color w:val="002672"/>
          <w:spacing w:val="-11"/>
          <w:w w:val="100"/>
          <w:position w:val="1"/>
        </w:rPr>
        <w:t>e</w:t>
      </w:r>
      <w:r>
        <w:rPr>
          <w:color w:val="002672"/>
          <w:spacing w:val="-46"/>
          <w:w w:val="100"/>
        </w:rPr>
        <w:t>r</w:t>
      </w:r>
      <w:r>
        <w:rPr>
          <w:color w:val="002672"/>
          <w:spacing w:val="-133"/>
          <w:w w:val="100"/>
        </w:rPr>
        <w:t>m</w:t>
      </w:r>
      <w:r>
        <w:rPr>
          <w:color w:val="002672"/>
          <w:spacing w:val="-47"/>
          <w:w w:val="100"/>
          <w:position w:val="1"/>
        </w:rPr>
        <w:t>n</w:t>
      </w:r>
      <w:r>
        <w:rPr>
          <w:color w:val="002672"/>
          <w:spacing w:val="-44"/>
          <w:w w:val="100"/>
        </w:rPr>
        <w:t>e</w:t>
      </w:r>
      <w:r>
        <w:rPr>
          <w:color w:val="002672"/>
          <w:spacing w:val="-36"/>
          <w:w w:val="100"/>
          <w:position w:val="1"/>
        </w:rPr>
        <w:t>s</w:t>
      </w:r>
      <w:r>
        <w:rPr>
          <w:color w:val="002672"/>
          <w:spacing w:val="-89"/>
          <w:w w:val="100"/>
        </w:rPr>
        <w:t>b</w:t>
      </w:r>
      <w:r>
        <w:rPr>
          <w:color w:val="002672"/>
          <w:spacing w:val="-11"/>
          <w:w w:val="100"/>
        </w:rPr>
        <w:t>e</w:t>
      </w:r>
      <w:r>
        <w:rPr>
          <w:color w:val="002672"/>
          <w:spacing w:val="-90"/>
          <w:w w:val="100"/>
          <w:position w:val="1"/>
        </w:rPr>
        <w:t>T</w:t>
      </w:r>
      <w:r>
        <w:rPr>
          <w:color w:val="002672"/>
          <w:spacing w:val="-89"/>
          <w:w w:val="100"/>
        </w:rPr>
        <w:t>a</w:t>
      </w:r>
      <w:r>
        <w:rPr>
          <w:color w:val="002672"/>
          <w:spacing w:val="-20"/>
          <w:w w:val="100"/>
        </w:rPr>
        <w:t>n</w:t>
      </w:r>
      <w:r>
        <w:rPr>
          <w:color w:val="002672"/>
          <w:spacing w:val="-72"/>
          <w:w w:val="100"/>
          <w:position w:val="1"/>
        </w:rPr>
        <w:t>e</w:t>
      </w:r>
      <w:r>
        <w:rPr>
          <w:color w:val="002672"/>
          <w:spacing w:val="-89"/>
          <w:w w:val="100"/>
        </w:rPr>
        <w:t>n</w:t>
      </w:r>
      <w:r>
        <w:rPr>
          <w:color w:val="002672"/>
          <w:spacing w:val="-11"/>
          <w:w w:val="100"/>
        </w:rPr>
        <w:t>s</w:t>
      </w:r>
      <w:r>
        <w:rPr>
          <w:color w:val="002672"/>
          <w:spacing w:val="-18"/>
          <w:w w:val="100"/>
          <w:position w:val="1"/>
        </w:rPr>
        <w:t>l</w:t>
      </w:r>
      <w:r>
        <w:rPr>
          <w:color w:val="002672"/>
          <w:spacing w:val="-60"/>
          <w:w w:val="100"/>
        </w:rPr>
        <w:t>k</w:t>
      </w:r>
      <w:r>
        <w:rPr>
          <w:color w:val="002672"/>
          <w:spacing w:val="-28"/>
          <w:w w:val="100"/>
          <w:position w:val="1"/>
        </w:rPr>
        <w:t>f</w:t>
      </w:r>
      <w:r>
        <w:rPr>
          <w:color w:val="002672"/>
          <w:spacing w:val="-72"/>
          <w:w w:val="100"/>
        </w:rPr>
        <w:t>T</w:t>
      </w:r>
      <w:r>
        <w:rPr>
          <w:color w:val="002672"/>
          <w:spacing w:val="-74"/>
          <w:w w:val="100"/>
          <w:position w:val="1"/>
        </w:rPr>
        <w:t>o</w:t>
      </w:r>
      <w:r>
        <w:rPr>
          <w:color w:val="002672"/>
          <w:spacing w:val="-97"/>
          <w:w w:val="100"/>
        </w:rPr>
        <w:t>m</w:t>
      </w:r>
      <w:r>
        <w:rPr>
          <w:color w:val="002672"/>
          <w:spacing w:val="-52"/>
          <w:w w:val="100"/>
        </w:rPr>
        <w:t>e</w:t>
      </w:r>
      <w:r>
        <w:rPr>
          <w:color w:val="002672"/>
          <w:spacing w:val="-4"/>
          <w:w w:val="100"/>
          <w:position w:val="1"/>
        </w:rPr>
        <w:t>r</w:t>
      </w:r>
      <w:r>
        <w:rPr>
          <w:color w:val="002672"/>
          <w:spacing w:val="-34"/>
          <w:w w:val="100"/>
        </w:rPr>
        <w:t>l</w:t>
      </w:r>
      <w:r>
        <w:rPr>
          <w:color w:val="002672"/>
          <w:spacing w:val="-84"/>
          <w:w w:val="100"/>
          <w:position w:val="1"/>
        </w:rPr>
        <w:t>d</w:t>
      </w:r>
      <w:r>
        <w:rPr>
          <w:color w:val="002672"/>
          <w:spacing w:val="-60"/>
          <w:w w:val="100"/>
        </w:rPr>
        <w:t>e</w:t>
      </w:r>
      <w:r>
        <w:rPr>
          <w:color w:val="002672"/>
          <w:spacing w:val="-2"/>
          <w:w w:val="100"/>
        </w:rPr>
        <w:t>f</w:t>
      </w:r>
      <w:r>
        <w:rPr>
          <w:color w:val="002672"/>
          <w:spacing w:val="-74"/>
          <w:w w:val="100"/>
        </w:rPr>
        <w:t>o</w:t>
      </w:r>
      <w:r>
        <w:rPr>
          <w:color w:val="002672"/>
          <w:spacing w:val="-50"/>
          <w:w w:val="100"/>
        </w:rPr>
        <w:t>n</w:t>
      </w:r>
      <w:r>
        <w:rPr>
          <w:color w:val="002672"/>
          <w:spacing w:val="-116"/>
          <w:w w:val="100"/>
          <w:position w:val="1"/>
        </w:rPr>
        <w:t>W</w:t>
      </w:r>
      <w:r>
        <w:rPr>
          <w:color w:val="002672"/>
          <w:spacing w:val="-41"/>
          <w:w w:val="100"/>
        </w:rPr>
        <w:t>r</w:t>
      </w:r>
      <w:r>
        <w:rPr>
          <w:color w:val="002672"/>
          <w:spacing w:val="-6"/>
          <w:w w:val="100"/>
        </w:rPr>
        <w:t>t</w:t>
      </w:r>
      <w:r>
        <w:rPr>
          <w:color w:val="002672"/>
          <w:spacing w:val="-86"/>
          <w:w w:val="100"/>
        </w:rPr>
        <w:t>d</w:t>
      </w:r>
      <w:r>
        <w:rPr>
          <w:color w:val="002672"/>
          <w:spacing w:val="-27"/>
          <w:w w:val="100"/>
        </w:rPr>
        <w:t>s</w:t>
      </w:r>
      <w:r>
        <w:rPr>
          <w:color w:val="002672"/>
          <w:spacing w:val="-19"/>
          <w:w w:val="100"/>
          <w:position w:val="1"/>
        </w:rPr>
        <w:t>a</w:t>
      </w:r>
      <w:r>
        <w:rPr>
          <w:color w:val="002672"/>
          <w:spacing w:val="-84"/>
          <w:w w:val="100"/>
        </w:rPr>
        <w:t>o</w:t>
      </w:r>
      <w:r>
        <w:rPr>
          <w:color w:val="002672"/>
          <w:spacing w:val="-140"/>
          <w:w w:val="100"/>
        </w:rPr>
        <w:t>W</w:t>
      </w:r>
      <w:r>
        <w:rPr>
          <w:color w:val="002672"/>
          <w:spacing w:val="-10"/>
          <w:w w:val="100"/>
          <w:position w:val="1"/>
        </w:rPr>
        <w:t>y</w:t>
      </w:r>
      <w:r>
        <w:rPr>
          <w:color w:val="002672"/>
          <w:spacing w:val="-36"/>
          <w:w w:val="100"/>
        </w:rPr>
        <w:t>n</w:t>
      </w:r>
      <w:r>
        <w:rPr>
          <w:color w:val="002672"/>
          <w:spacing w:val="-89"/>
          <w:w w:val="100"/>
          <w:position w:val="1"/>
        </w:rPr>
        <w:t>T</w:t>
      </w:r>
      <w:r>
        <w:rPr>
          <w:color w:val="002672"/>
          <w:spacing w:val="-19"/>
          <w:w w:val="100"/>
        </w:rPr>
        <w:t>a</w:t>
      </w:r>
      <w:r>
        <w:rPr>
          <w:color w:val="002672"/>
          <w:spacing w:val="-90"/>
          <w:w w:val="100"/>
        </w:rPr>
        <w:t>S</w:t>
      </w:r>
      <w:r>
        <w:rPr>
          <w:color w:val="002672"/>
          <w:spacing w:val="-90"/>
          <w:w w:val="100"/>
          <w:position w:val="1"/>
        </w:rPr>
        <w:t>h</w:t>
      </w:r>
      <w:r>
        <w:rPr>
          <w:color w:val="002672"/>
          <w:spacing w:val="7"/>
          <w:w w:val="100"/>
        </w:rPr>
        <w:t>y</w:t>
      </w:r>
      <w:r>
        <w:rPr>
          <w:color w:val="002672"/>
          <w:spacing w:val="-44"/>
          <w:w w:val="100"/>
        </w:rPr>
        <w:t>t</w:t>
      </w:r>
      <w:r>
        <w:rPr>
          <w:color w:val="002672"/>
          <w:spacing w:val="-54"/>
          <w:w w:val="100"/>
          <w:position w:val="1"/>
        </w:rPr>
        <w:t>u</w:t>
      </w:r>
      <w:r>
        <w:rPr>
          <w:color w:val="002672"/>
          <w:spacing w:val="-90"/>
          <w:w w:val="100"/>
        </w:rPr>
        <w:t>T</w:t>
      </w:r>
      <w:r>
        <w:rPr>
          <w:color w:val="002672"/>
          <w:spacing w:val="-46"/>
          <w:w w:val="100"/>
        </w:rPr>
        <w:t>a</w:t>
      </w:r>
      <w:r>
        <w:rPr>
          <w:color w:val="002672"/>
          <w:spacing w:val="-10"/>
          <w:w w:val="100"/>
          <w:position w:val="1"/>
        </w:rPr>
        <w:t>r</w:t>
      </w:r>
      <w:r>
        <w:rPr>
          <w:color w:val="002672"/>
          <w:spacing w:val="-44"/>
          <w:w w:val="100"/>
        </w:rPr>
        <w:t>t</w:t>
      </w:r>
      <w:r>
        <w:rPr>
          <w:color w:val="002672"/>
          <w:spacing w:val="-80"/>
          <w:w w:val="100"/>
        </w:rPr>
        <w:t>h</w:t>
      </w:r>
      <w:r>
        <w:rPr>
          <w:color w:val="002672"/>
          <w:spacing w:val="-58"/>
          <w:w w:val="100"/>
          <w:position w:val="1"/>
        </w:rPr>
        <w:t>n</w:t>
      </w:r>
      <w:r>
        <w:rPr>
          <w:color w:val="002672"/>
          <w:w w:val="100"/>
        </w:rPr>
        <w:t>i</w:t>
      </w:r>
      <w:r>
        <w:rPr>
          <w:color w:val="002672"/>
          <w:spacing w:val="-79"/>
          <w:w w:val="100"/>
        </w:rPr>
        <w:t>o</w:t>
      </w:r>
      <w:r>
        <w:rPr>
          <w:color w:val="002672"/>
          <w:spacing w:val="-80"/>
          <w:w w:val="100"/>
        </w:rPr>
        <w:t>u</w:t>
      </w:r>
      <w:r>
        <w:rPr>
          <w:color w:val="002672"/>
          <w:spacing w:val="-22"/>
          <w:w w:val="100"/>
          <w:position w:val="1"/>
        </w:rPr>
        <w:t>b</w:t>
      </w:r>
      <w:r>
        <w:rPr>
          <w:color w:val="002672"/>
          <w:spacing w:val="-79"/>
          <w:w w:val="100"/>
        </w:rPr>
        <w:t>n</w:t>
      </w:r>
      <w:r>
        <w:rPr>
          <w:color w:val="002672"/>
          <w:spacing w:val="-44"/>
          <w:w w:val="100"/>
        </w:rPr>
        <w:t>r</w:t>
      </w:r>
      <w:r>
        <w:rPr>
          <w:color w:val="002672"/>
          <w:spacing w:val="-35"/>
          <w:w w:val="100"/>
          <w:position w:val="1"/>
        </w:rPr>
        <w:t>y</w:t>
      </w:r>
      <w:r>
        <w:rPr>
          <w:color w:val="002672"/>
          <w:spacing w:val="-22"/>
          <w:w w:val="100"/>
        </w:rPr>
        <w:t>n</w:t>
      </w:r>
      <w:r>
        <w:rPr>
          <w:color w:val="002672"/>
          <w:spacing w:val="-103"/>
          <w:w w:val="100"/>
        </w:rPr>
        <w:t>R</w:t>
      </w:r>
      <w:r>
        <w:rPr>
          <w:color w:val="002672"/>
          <w:spacing w:val="-83"/>
          <w:w w:val="100"/>
          <w:position w:val="1"/>
        </w:rPr>
        <w:t>1</w:t>
      </w:r>
      <w:r>
        <w:rPr>
          <w:color w:val="002672"/>
          <w:spacing w:val="-1"/>
          <w:w w:val="100"/>
        </w:rPr>
        <w:t>b</w:t>
      </w:r>
      <w:r>
        <w:rPr>
          <w:color w:val="002672"/>
          <w:spacing w:val="-75"/>
          <w:w w:val="100"/>
        </w:rPr>
        <w:t>y</w:t>
      </w:r>
      <w:r>
        <w:rPr>
          <w:color w:val="002672"/>
          <w:spacing w:val="-58"/>
          <w:w w:val="100"/>
        </w:rPr>
        <w:t>o</w:t>
      </w:r>
      <w:r>
        <w:rPr>
          <w:color w:val="002672"/>
          <w:spacing w:val="-1"/>
          <w:w w:val="100"/>
          <w:position w:val="1"/>
        </w:rPr>
        <w:t>(</w:t>
      </w:r>
      <w:r>
        <w:rPr>
          <w:color w:val="002672"/>
          <w:spacing w:val="-77"/>
          <w:w w:val="100"/>
          <w:position w:val="1"/>
        </w:rPr>
        <w:t>s</w:t>
      </w:r>
      <w:r>
        <w:rPr>
          <w:color w:val="002672"/>
          <w:spacing w:val="-58"/>
          <w:w w:val="100"/>
        </w:rPr>
        <w:t>a</w:t>
      </w:r>
      <w:r>
        <w:rPr>
          <w:color w:val="002672"/>
          <w:spacing w:val="-44"/>
          <w:w w:val="100"/>
        </w:rPr>
        <w:t>2</w:t>
      </w:r>
      <w:r>
        <w:rPr>
          <w:color w:val="002672"/>
          <w:spacing w:val="-79"/>
          <w:w w:val="100"/>
          <w:position w:val="1"/>
        </w:rPr>
        <w:t>h</w:t>
      </w:r>
      <w:r>
        <w:rPr>
          <w:color w:val="002672"/>
          <w:spacing w:val="-12"/>
          <w:w w:val="100"/>
        </w:rPr>
        <w:t>d</w:t>
      </w:r>
      <w:r>
        <w:rPr>
          <w:color w:val="002672"/>
          <w:spacing w:val="-44"/>
          <w:w w:val="100"/>
          <w:position w:val="1"/>
        </w:rPr>
        <w:t>o</w:t>
      </w:r>
      <w:r>
        <w:rPr>
          <w:color w:val="002672"/>
          <w:spacing w:val="-43"/>
          <w:w w:val="100"/>
        </w:rPr>
        <w:t>(</w:t>
      </w:r>
      <w:r>
        <w:rPr>
          <w:color w:val="002672"/>
          <w:spacing w:val="-55"/>
          <w:w w:val="100"/>
        </w:rPr>
        <w:t>1</w:t>
      </w:r>
      <w:r>
        <w:rPr>
          <w:color w:val="002672"/>
          <w:spacing w:val="-83"/>
          <w:w w:val="100"/>
          <w:position w:val="1"/>
        </w:rPr>
        <w:t>u</w:t>
      </w:r>
      <w:r>
        <w:rPr>
          <w:color w:val="002672"/>
          <w:spacing w:val="1"/>
          <w:w w:val="100"/>
        </w:rPr>
        <w:t>s</w:t>
      </w:r>
      <w:r>
        <w:rPr>
          <w:color w:val="002672"/>
          <w:spacing w:val="-36"/>
          <w:w w:val="100"/>
          <w:position w:val="1"/>
        </w:rPr>
        <w:t>l</w:t>
      </w:r>
      <w:r>
        <w:rPr>
          <w:color w:val="002672"/>
          <w:spacing w:val="-54"/>
          <w:w w:val="100"/>
        </w:rPr>
        <w:t>h</w:t>
      </w:r>
      <w:r>
        <w:rPr>
          <w:color w:val="002672"/>
          <w:spacing w:val="-37"/>
          <w:w w:val="100"/>
          <w:position w:val="1"/>
        </w:rPr>
        <w:t>d</w:t>
      </w:r>
      <w:r>
        <w:rPr>
          <w:color w:val="002672"/>
          <w:spacing w:val="-8"/>
          <w:w w:val="100"/>
        </w:rPr>
        <w:t>o</w:t>
      </w:r>
      <w:r>
        <w:rPr>
          <w:color w:val="002672"/>
          <w:spacing w:val="-83"/>
          <w:w w:val="100"/>
          <w:position w:val="1"/>
        </w:rPr>
        <w:t>b</w:t>
      </w:r>
      <w:r>
        <w:rPr>
          <w:color w:val="002672"/>
          <w:spacing w:val="-6"/>
          <w:w w:val="100"/>
        </w:rPr>
        <w:t>u</w:t>
      </w:r>
      <w:r>
        <w:rPr>
          <w:color w:val="002672"/>
          <w:spacing w:val="-83"/>
          <w:w w:val="100"/>
          <w:position w:val="1"/>
        </w:rPr>
        <w:t>e</w:t>
      </w:r>
      <w:r>
        <w:rPr>
          <w:color w:val="002672"/>
          <w:w w:val="100"/>
        </w:rPr>
        <w:t>l</w:t>
      </w:r>
      <w:r>
        <w:rPr>
          <w:color w:val="002672"/>
          <w:spacing w:val="1"/>
          <w:w w:val="100"/>
        </w:rPr>
        <w:t>d</w:t>
      </w:r>
      <w:r>
        <w:rPr>
          <w:color w:val="002672"/>
          <w:spacing w:val="-82"/>
          <w:w w:val="100"/>
          <w:position w:val="1"/>
        </w:rPr>
        <w:t>O</w:t>
      </w:r>
      <w:r>
        <w:rPr>
          <w:color w:val="002672"/>
          <w:spacing w:val="-8"/>
          <w:w w:val="100"/>
        </w:rPr>
        <w:t>b</w:t>
      </w:r>
      <w:r>
        <w:rPr>
          <w:color w:val="002672"/>
          <w:spacing w:val="-101"/>
          <w:w w:val="100"/>
          <w:position w:val="1"/>
        </w:rPr>
        <w:t>S</w:t>
      </w:r>
      <w:r>
        <w:rPr>
          <w:color w:val="002672"/>
          <w:spacing w:val="11"/>
          <w:w w:val="100"/>
        </w:rPr>
        <w:t>e</w:t>
      </w:r>
      <w:r>
        <w:rPr>
          <w:color w:val="002672"/>
          <w:spacing w:val="-72"/>
          <w:w w:val="100"/>
          <w:position w:val="1"/>
        </w:rPr>
        <w:t>S</w:t>
      </w:r>
      <w:r>
        <w:rPr>
          <w:color w:val="002672"/>
          <w:spacing w:val="-56"/>
          <w:w w:val="100"/>
        </w:rPr>
        <w:t>O</w:t>
      </w:r>
      <w:r>
        <w:rPr>
          <w:color w:val="002672"/>
          <w:spacing w:val="-61"/>
          <w:w w:val="100"/>
          <w:position w:val="1"/>
        </w:rPr>
        <w:t>R</w:t>
      </w:r>
      <w:r>
        <w:rPr>
          <w:color w:val="002672"/>
          <w:spacing w:val="-2"/>
          <w:w w:val="100"/>
        </w:rPr>
        <w:t>S</w:t>
      </w:r>
      <w:r>
        <w:rPr>
          <w:color w:val="002672"/>
          <w:spacing w:val="-81"/>
          <w:w w:val="100"/>
          <w:position w:val="1"/>
        </w:rPr>
        <w:t>s</w:t>
      </w:r>
      <w:r>
        <w:rPr>
          <w:color w:val="002672"/>
          <w:spacing w:val="-26"/>
          <w:w w:val="100"/>
        </w:rPr>
        <w:t>S</w:t>
      </w:r>
      <w:r>
        <w:rPr>
          <w:color w:val="002672"/>
          <w:spacing w:val="-10"/>
          <w:w w:val="100"/>
          <w:position w:val="1"/>
        </w:rPr>
        <w:t>i</w:t>
      </w:r>
      <w:r>
        <w:rPr>
          <w:color w:val="002672"/>
          <w:spacing w:val="-107"/>
          <w:w w:val="100"/>
        </w:rPr>
        <w:t>R</w:t>
      </w:r>
      <w:r>
        <w:rPr>
          <w:color w:val="002672"/>
          <w:w w:val="100"/>
          <w:position w:val="1"/>
        </w:rPr>
        <w:t>t</w:t>
      </w:r>
      <w:r>
        <w:rPr>
          <w:color w:val="002672"/>
          <w:spacing w:val="-1"/>
          <w:w w:val="100"/>
          <w:position w:val="1"/>
        </w:rPr>
        <w:t>e</w:t>
      </w:r>
      <w:r>
        <w:rPr>
          <w:color w:val="002672"/>
          <w:spacing w:val="-37"/>
          <w:w w:val="100"/>
          <w:position w:val="1"/>
        </w:rPr>
        <w:t>)</w:t>
      </w:r>
      <w:r>
        <w:rPr>
          <w:color w:val="002672"/>
          <w:spacing w:val="1"/>
          <w:w w:val="100"/>
        </w:rPr>
        <w:t>s</w:t>
      </w:r>
      <w:r>
        <w:rPr>
          <w:color w:val="002672"/>
          <w:w w:val="100"/>
        </w:rPr>
        <w:t>it</w:t>
      </w:r>
      <w:r>
        <w:rPr>
          <w:color w:val="002672"/>
          <w:spacing w:val="-1"/>
          <w:w w:val="100"/>
        </w:rPr>
        <w:t>e</w:t>
      </w:r>
      <w:r>
        <w:rPr>
          <w:color w:val="002672"/>
          <w:w w:val="100"/>
        </w:rPr>
        <w:t>)</w:t>
      </w:r>
    </w:p>
    <w:p>
      <w:pPr>
        <w:pStyle w:val="BodyText"/>
        <w:spacing w:before="63"/>
        <w:ind w:left="11893" w:right="2422"/>
      </w:pPr>
      <w:r>
        <w:rPr>
          <w:color w:val="002672"/>
        </w:rPr>
        <w:t>LGS/THUR/8 - Dismtantled Railway Line Thurnby</w:t>
      </w:r>
    </w:p>
    <w:p>
      <w:pPr>
        <w:pStyle w:val="BodyText"/>
        <w:spacing w:line="398" w:lineRule="auto" w:before="37"/>
        <w:ind w:left="13885" w:right="2422" w:hanging="1233"/>
      </w:pPr>
      <w:r>
        <w:rPr>
          <w:color w:val="002672"/>
        </w:rPr>
        <w:t>LGS/THUR/8 - Dismantled Railway line - unsuitable area for LGS Wadkins Badger Area, Thurnby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80"/>
        <w:ind w:left="8546" w:right="2422"/>
      </w:pPr>
      <w:r>
        <w:rPr>
          <w:color w:val="002672"/>
        </w:rPr>
        <w:t>LGS/THUR/6 - Anthony Drive and Fiona Drive Green space (should be OSSR site)</w:t>
      </w:r>
    </w:p>
    <w:p>
      <w:pPr>
        <w:pStyle w:val="BodyText"/>
        <w:spacing w:before="49"/>
        <w:ind w:left="1813" w:right="2422"/>
      </w:pPr>
      <w:r>
        <w:rPr>
          <w:color w:val="002672"/>
        </w:rPr>
        <w:t>Field near Uppingham Road - Thurnby and Bushby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10" w:h="16850" w:orient="landscape"/>
          <w:pgMar w:top="400" w:bottom="0" w:left="300" w:right="3460"/>
        </w:sectPr>
      </w:pPr>
    </w:p>
    <w:p>
      <w:pPr>
        <w:pStyle w:val="BodyText"/>
        <w:spacing w:line="181" w:lineRule="exact" w:before="107"/>
        <w:ind w:left="5003" w:right="904"/>
        <w:jc w:val="center"/>
      </w:pPr>
      <w:r>
        <w:rPr>
          <w:color w:val="002672"/>
        </w:rPr>
        <w:t>Manor Field Park Playing Area - Thurnby and Bushby</w:t>
      </w:r>
    </w:p>
    <w:p>
      <w:pPr>
        <w:pStyle w:val="BodyText"/>
        <w:spacing w:line="161" w:lineRule="exact"/>
        <w:ind w:left="2458" w:right="-17"/>
      </w:pPr>
      <w:r>
        <w:rPr>
          <w:color w:val="002672"/>
        </w:rPr>
        <w:t>Wooded Area Uppingham Road - Thurnby and Bushby</w:t>
      </w:r>
      <w:r>
        <w:rPr>
          <w:color w:val="002672"/>
          <w:position w:val="1"/>
        </w:rPr>
        <w:t>LGS/THUR/7 - Greens Bradgate Close Thurnby</w:t>
      </w:r>
    </w:p>
    <w:p>
      <w:pPr>
        <w:pStyle w:val="BodyText"/>
        <w:spacing w:line="152" w:lineRule="exact"/>
        <w:ind w:left="6549" w:right="-17"/>
      </w:pPr>
      <w:r>
        <w:rPr>
          <w:color w:val="002672"/>
        </w:rPr>
        <w:t>Manor Field - Thurnby and Bushby</w:t>
      </w:r>
    </w:p>
    <w:p>
      <w:pPr>
        <w:pStyle w:val="BodyText"/>
        <w:spacing w:line="182" w:lineRule="exact"/>
        <w:ind w:left="5003" w:right="842"/>
        <w:jc w:val="center"/>
      </w:pPr>
      <w:r>
        <w:rPr>
          <w:color w:val="002672"/>
        </w:rPr>
        <w:t>Manor Field Park - Thurnby and Bushby</w:t>
      </w:r>
    </w:p>
    <w:p>
      <w:pPr>
        <w:pStyle w:val="BodyText"/>
        <w:spacing w:line="175" w:lineRule="auto" w:before="116"/>
        <w:ind w:left="474" w:right="2682" w:hanging="401"/>
      </w:pPr>
      <w:r>
        <w:rPr/>
        <w:br w:type="column"/>
      </w:r>
      <w:r>
        <w:rPr>
          <w:color w:val="002672"/>
          <w:spacing w:val="-1"/>
          <w:w w:val="100"/>
        </w:rPr>
        <w:t>LGS/THUR/2</w:t>
      </w:r>
      <w:r>
        <w:rPr>
          <w:color w:val="002672"/>
          <w:w w:val="100"/>
        </w:rPr>
        <w:t> - </w:t>
      </w:r>
      <w:r>
        <w:rPr>
          <w:color w:val="002672"/>
          <w:spacing w:val="-1"/>
          <w:w w:val="100"/>
        </w:rPr>
        <w:t>Greens</w:t>
      </w:r>
      <w:r>
        <w:rPr>
          <w:color w:val="002672"/>
          <w:w w:val="100"/>
        </w:rPr>
        <w:t> in </w:t>
      </w:r>
      <w:r>
        <w:rPr>
          <w:color w:val="002672"/>
          <w:spacing w:val="-1"/>
          <w:w w:val="100"/>
        </w:rPr>
        <w:t>front of 694</w:t>
      </w:r>
      <w:r>
        <w:rPr>
          <w:color w:val="002672"/>
          <w:w w:val="100"/>
        </w:rPr>
        <w:t> to 702 </w:t>
      </w:r>
      <w:r>
        <w:rPr>
          <w:color w:val="002672"/>
          <w:spacing w:val="-28"/>
          <w:w w:val="100"/>
        </w:rPr>
        <w:t>Uppingh</w:t>
      </w:r>
      <w:r>
        <w:rPr>
          <w:color w:val="002672"/>
          <w:spacing w:val="-28"/>
          <w:w w:val="100"/>
          <w:position w:val="5"/>
        </w:rPr>
        <w:t>W</w:t>
      </w:r>
      <w:r>
        <w:rPr>
          <w:color w:val="002672"/>
          <w:spacing w:val="-28"/>
          <w:w w:val="100"/>
        </w:rPr>
        <w:t>am</w:t>
      </w:r>
      <w:r>
        <w:rPr>
          <w:color w:val="002672"/>
          <w:spacing w:val="-28"/>
          <w:w w:val="100"/>
          <w:position w:val="5"/>
        </w:rPr>
        <w:t>ad</w:t>
      </w:r>
      <w:r>
        <w:rPr>
          <w:color w:val="002672"/>
          <w:spacing w:val="-28"/>
          <w:w w:val="100"/>
        </w:rPr>
        <w:t>R</w:t>
      </w:r>
      <w:r>
        <w:rPr>
          <w:color w:val="002672"/>
          <w:spacing w:val="-28"/>
          <w:w w:val="100"/>
          <w:position w:val="5"/>
        </w:rPr>
        <w:t>lki</w:t>
      </w:r>
      <w:r>
        <w:rPr>
          <w:color w:val="002672"/>
          <w:spacing w:val="-28"/>
          <w:w w:val="100"/>
        </w:rPr>
        <w:t>o</w:t>
      </w:r>
      <w:r>
        <w:rPr>
          <w:color w:val="002672"/>
          <w:spacing w:val="-28"/>
          <w:w w:val="100"/>
          <w:position w:val="5"/>
        </w:rPr>
        <w:t>n</w:t>
      </w:r>
      <w:r>
        <w:rPr>
          <w:color w:val="002672"/>
          <w:spacing w:val="-28"/>
          <w:w w:val="100"/>
        </w:rPr>
        <w:t>a</w:t>
      </w:r>
      <w:r>
        <w:rPr>
          <w:color w:val="002672"/>
          <w:spacing w:val="-28"/>
          <w:w w:val="100"/>
          <w:position w:val="5"/>
        </w:rPr>
        <w:t>s</w:t>
      </w:r>
      <w:r>
        <w:rPr>
          <w:color w:val="002672"/>
          <w:spacing w:val="-28"/>
          <w:w w:val="100"/>
        </w:rPr>
        <w:t>d</w:t>
      </w:r>
      <w:r>
        <w:rPr>
          <w:color w:val="002672"/>
          <w:spacing w:val="-28"/>
          <w:w w:val="100"/>
          <w:position w:val="5"/>
        </w:rPr>
        <w:t>P</w:t>
      </w:r>
      <w:r>
        <w:rPr>
          <w:color w:val="002672"/>
          <w:spacing w:val="-28"/>
          <w:w w:val="100"/>
        </w:rPr>
        <w:t>1</w:t>
      </w:r>
      <w:r>
        <w:rPr>
          <w:color w:val="002672"/>
          <w:spacing w:val="-28"/>
          <w:w w:val="100"/>
          <w:position w:val="5"/>
        </w:rPr>
        <w:t>lay </w:t>
      </w:r>
      <w:r>
        <w:rPr>
          <w:color w:val="002672"/>
          <w:spacing w:val="-1"/>
          <w:w w:val="100"/>
          <w:position w:val="5"/>
        </w:rPr>
        <w:t>Area -Thurnby and </w:t>
      </w:r>
      <w:r>
        <w:rPr>
          <w:color w:val="002672"/>
          <w:spacing w:val="-2"/>
          <w:w w:val="100"/>
          <w:position w:val="5"/>
        </w:rPr>
        <w:t>Bushby</w:t>
      </w:r>
      <w:r>
        <w:rPr>
          <w:color w:val="002672"/>
          <w:w w:val="100"/>
          <w:position w:val="5"/>
        </w:rPr>
        <w:t> </w:t>
      </w:r>
      <w:r>
        <w:rPr>
          <w:color w:val="002672"/>
        </w:rPr>
        <w:t>LGS/THUR/2 - Greens in front of 694 to 702 Uppingham Road 2</w:t>
      </w:r>
    </w:p>
    <w:p>
      <w:pPr>
        <w:pStyle w:val="BodyText"/>
        <w:spacing w:line="91" w:lineRule="exact"/>
        <w:ind w:left="3804" w:right="4197"/>
        <w:jc w:val="center"/>
      </w:pPr>
      <w:r>
        <w:rPr>
          <w:color w:val="002672"/>
        </w:rPr>
        <w:t>Wadkins-  Thurnby and Bushby</w:t>
      </w:r>
    </w:p>
    <w:p>
      <w:pPr>
        <w:spacing w:after="0" w:line="91" w:lineRule="exact"/>
        <w:jc w:val="center"/>
        <w:sectPr>
          <w:type w:val="continuous"/>
          <w:pgSz w:w="23810" w:h="16850" w:orient="landscape"/>
          <w:pgMar w:top="400" w:bottom="0" w:left="300" w:right="3460"/>
          <w:cols w:num="2" w:equalWidth="0">
            <w:col w:w="9736" w:space="40"/>
            <w:col w:w="1027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181" w:lineRule="exact" w:before="80"/>
        <w:ind w:left="5771" w:right="2422"/>
      </w:pPr>
      <w:r>
        <w:rPr>
          <w:color w:val="002672"/>
        </w:rPr>
        <w:t>Manor Field South - Thurnby and Bushby</w:t>
      </w:r>
    </w:p>
    <w:p>
      <w:pPr>
        <w:pStyle w:val="BodyText"/>
        <w:spacing w:line="181" w:lineRule="exact"/>
        <w:ind w:left="6407" w:right="7860"/>
        <w:jc w:val="center"/>
      </w:pPr>
      <w:r>
        <w:rPr>
          <w:color w:val="002672"/>
        </w:rPr>
        <w:t>St Lukes School - Thurnby and Bushby</w:t>
      </w:r>
    </w:p>
    <w:p>
      <w:pPr>
        <w:pStyle w:val="BodyText"/>
        <w:spacing w:line="147" w:lineRule="exact" w:before="97"/>
        <w:ind w:left="10334" w:right="2422"/>
      </w:pPr>
      <w:r>
        <w:rPr>
          <w:color w:val="002672"/>
        </w:rPr>
        <w:t>LGS/THUR/3 - Green on Hollies Way Thurby (should be OSSR site)</w:t>
      </w:r>
    </w:p>
    <w:p>
      <w:pPr>
        <w:pStyle w:val="BodyText"/>
        <w:spacing w:line="164" w:lineRule="exact"/>
        <w:ind w:left="4580" w:right="7860"/>
        <w:jc w:val="center"/>
      </w:pPr>
      <w:r>
        <w:rPr>
          <w:color w:val="002672"/>
        </w:rPr>
        <w:t>St Lukes Churchyard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81"/>
        <w:ind w:left="4396" w:right="7860"/>
        <w:jc w:val="center"/>
      </w:pPr>
      <w:r>
        <w:rPr>
          <w:color w:val="002672"/>
        </w:rPr>
        <w:t>The Green - Thurnby and Bushby</w:t>
      </w:r>
    </w:p>
    <w:p>
      <w:pPr>
        <w:pStyle w:val="BodyText"/>
        <w:spacing w:before="1"/>
        <w:ind w:left="6685" w:right="3963"/>
        <w:jc w:val="center"/>
      </w:pPr>
      <w:r>
        <w:rPr>
          <w:color w:val="002672"/>
        </w:rPr>
        <w:t>Bushby Spinney</w:t>
      </w:r>
    </w:p>
    <w:p>
      <w:pPr>
        <w:pStyle w:val="BodyText"/>
        <w:spacing w:line="180" w:lineRule="exact" w:before="57"/>
        <w:ind w:left="8540" w:right="7879" w:hanging="306"/>
      </w:pPr>
      <w:r>
        <w:rPr>
          <w:color w:val="002672"/>
        </w:rPr>
        <w:t>LGS/THUR/1- Green in front of Rose and Crown 2 LGS/THUR/1 - Green in front of Rose and Crown 1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80"/>
        <w:ind w:left="5939" w:right="2422"/>
      </w:pPr>
      <w:r>
        <w:rPr>
          <w:color w:val="002672"/>
        </w:rPr>
        <w:t>Lakeside Court - Thurnby and Bushby</w:t>
      </w:r>
    </w:p>
    <w:p>
      <w:pPr>
        <w:pStyle w:val="BodyText"/>
        <w:spacing w:before="87"/>
        <w:ind w:left="4600" w:right="7860"/>
        <w:jc w:val="center"/>
      </w:pPr>
      <w:r>
        <w:rPr>
          <w:color w:val="002672"/>
        </w:rPr>
        <w:t>Scout and Guide HQ - Playing Fields, Thurnnby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10" w:h="16850" w:orient="landscape"/>
          <w:pgMar w:top="400" w:bottom="0" w:left="300" w:right="3460"/>
        </w:sectPr>
      </w:pPr>
    </w:p>
    <w:p>
      <w:pPr>
        <w:spacing w:before="50"/>
        <w:ind w:left="117" w:right="0" w:firstLine="0"/>
        <w:jc w:val="left"/>
        <w:rPr>
          <w:b/>
          <w:sz w:val="40"/>
        </w:rPr>
      </w:pPr>
      <w:r>
        <w:rPr/>
        <w:pict>
          <v:group style="position:absolute;margin-left:17.87999pt;margin-top:71.01799pt;width:1153.1pt;height:769.3pt;mso-position-horizontal-relative:page;mso-position-vertical-relative:page;z-index:-3400" coordorigin="358,1420" coordsize="23062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18;top:11035;width:799;height:398" filled="true" fillcolor="#f27f7f" stroked="false">
              <v:fill type="solid"/>
            </v:rect>
            <v:rect style="position:absolute;left:418;top:11035;width:799;height:398" filled="false" stroked="true" strokeweight="2.04pt" strokecolor="#7f7f7f"/>
            <v:rect style="position:absolute;left:418;top:11577;width:799;height:401" filled="true" fillcolor="#92b87f" stroked="false">
              <v:fill type="solid"/>
            </v:rect>
            <v:rect style="position:absolute;left:418;top:11577;width:799;height:401" filled="false" stroked="true" strokeweight="3pt" strokecolor="#7f7f7f"/>
            <v:rect style="position:absolute;left:418;top:12120;width:799;height:401" filled="true" fillcolor="#bcf1f4" stroked="false">
              <v:fill type="solid"/>
            </v:rect>
            <v:rect style="position:absolute;left:418;top:12120;width:799;height:401" filled="false" stroked="true" strokeweight=".36pt" strokecolor="#6d6d6d"/>
            <v:rect style="position:absolute;left:418;top:12662;width:799;height:401" filled="true" fillcolor="#ccf27f" stroked="false">
              <v:fill type="solid"/>
            </v:rect>
            <v:rect style="position:absolute;left:418;top:12662;width:799;height:401" filled="false" stroked="true" strokeweight="2.04pt" strokecolor="#b7b7b7"/>
            <v:shape style="position:absolute;left:418;top:14486;width:800;height:2" coordorigin="418,14486" coordsize="800,0" path="m418,14486l497,14486m557,14486l598,14486m658,14486l737,14486m797,14486l838,14486m898,14486l977,14486m1037,14486l1078,14486m1138,14486l1217,14486e" filled="false" stroked="true" strokeweight="1.44pt" strokecolor="#e50000">
              <v:path arrowok="t"/>
            </v:shape>
            <v:shape style="position:absolute;left:418;top:15031;width:641;height:2" coordorigin="418,15031" coordsize="641,0" path="m418,15031l677,15031m797,15031l1058,15031e" filled="false" stroked="true" strokeweight="6pt" strokecolor="#e50000">
              <v:path arrowok="t"/>
            </v:shape>
            <v:line style="position:absolute" from="1198,14971" to="1198,15091" stroked="true" strokeweight="1.92pt" strokecolor="#e50000"/>
            <v:shape style="position:absolute;left:418;top:16116;width:800;height:2" coordorigin="418,16116" coordsize="800,0" path="m418,16116l538,16116m658,16116l778,16116m898,16116l1018,16116m1138,16116l1217,16116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40"/>
        </w:rPr>
        <w:t>Legend</w:t>
      </w:r>
    </w:p>
    <w:p>
      <w:pPr>
        <w:pStyle w:val="Heading2"/>
        <w:spacing w:line="403" w:lineRule="auto" w:before="270"/>
        <w:ind w:right="4535"/>
      </w:pPr>
      <w:r>
        <w:rPr/>
        <w:t>Not recommended for LGS</w:t>
      </w:r>
      <w:r>
        <w:rPr>
          <w:spacing w:val="-23"/>
        </w:rPr>
        <w:t> </w:t>
      </w:r>
      <w:r>
        <w:rPr/>
        <w:t>Designation Recommended for LGS designation Wil  life</w:t>
      </w:r>
      <w:r>
        <w:rPr>
          <w:spacing w:val="-7"/>
        </w:rPr>
        <w:t> </w:t>
      </w:r>
      <w:r>
        <w:rPr/>
        <w:t>Sites</w:t>
      </w:r>
    </w:p>
    <w:p>
      <w:pPr>
        <w:spacing w:before="10"/>
        <w:ind w:left="1060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17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17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6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7"/>
        <w:ind w:right="8325"/>
      </w:pPr>
      <w:r>
        <w:rPr/>
        <w:t>District Electoral Parish</w:t>
      </w:r>
    </w:p>
    <w:p>
      <w:pPr>
        <w:spacing w:line="209" w:lineRule="exact" w:before="0"/>
        <w:ind w:left="68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106"/>
      </w:pPr>
      <w:r>
        <w:rPr/>
        <w:t>Bushby Spinney</w:t>
      </w:r>
    </w:p>
    <w:sectPr>
      <w:type w:val="continuous"/>
      <w:pgSz w:w="23810" w:h="16850" w:orient="landscape"/>
      <w:pgMar w:top="400" w:bottom="0" w:left="300" w:right="3460"/>
      <w:cols w:num="2" w:equalWidth="0">
        <w:col w:w="10495" w:space="7683"/>
        <w:col w:w="18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7" w:hanging="98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060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2016-05-06T14:42:52Z</dcterms:created>
  <dcterms:modified xsi:type="dcterms:W3CDTF">2016-05-06T14:42:52Z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