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D9" w:rsidRPr="00A42199" w:rsidRDefault="004C1BD9" w:rsidP="006E48F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42199">
        <w:rPr>
          <w:rFonts w:ascii="Arial" w:hAnsi="Arial" w:cs="Arial"/>
          <w:b/>
          <w:sz w:val="24"/>
          <w:szCs w:val="24"/>
        </w:rPr>
        <w:t>Briefing guidance for individuals wishing to take photographs</w:t>
      </w:r>
      <w:r w:rsidR="006E48FB">
        <w:rPr>
          <w:rFonts w:ascii="Arial" w:hAnsi="Arial" w:cs="Arial"/>
          <w:b/>
          <w:sz w:val="24"/>
          <w:szCs w:val="24"/>
        </w:rPr>
        <w:t xml:space="preserve"> or </w:t>
      </w:r>
      <w:r w:rsidRPr="00A42199">
        <w:rPr>
          <w:rFonts w:ascii="Arial" w:hAnsi="Arial" w:cs="Arial"/>
          <w:b/>
          <w:sz w:val="24"/>
          <w:szCs w:val="24"/>
        </w:rPr>
        <w:t>film at a public community event</w:t>
      </w:r>
    </w:p>
    <w:p w:rsidR="004C1BD9" w:rsidRPr="00A42199" w:rsidRDefault="004C1BD9" w:rsidP="006E48FB">
      <w:pPr>
        <w:rPr>
          <w:rFonts w:ascii="Arial" w:hAnsi="Arial" w:cs="Arial"/>
          <w:b/>
          <w:i/>
          <w:sz w:val="24"/>
          <w:szCs w:val="24"/>
        </w:rPr>
      </w:pPr>
    </w:p>
    <w:p w:rsidR="004C1BD9" w:rsidRPr="00A42199" w:rsidRDefault="004C1BD9" w:rsidP="006E48FB">
      <w:pPr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 xml:space="preserve">Due to the potential misuse of photographic and video/camera/mobile phone data the following procedures are to be implemented in permitting photography to take place or video/digital </w:t>
      </w:r>
      <w:proofErr w:type="spellStart"/>
      <w:r w:rsidRPr="00A42199">
        <w:rPr>
          <w:rFonts w:ascii="Arial" w:hAnsi="Arial" w:cs="Arial"/>
          <w:sz w:val="24"/>
          <w:szCs w:val="24"/>
        </w:rPr>
        <w:t>etc</w:t>
      </w:r>
      <w:proofErr w:type="spellEnd"/>
      <w:r w:rsidRPr="00A42199">
        <w:rPr>
          <w:rFonts w:ascii="Arial" w:hAnsi="Arial" w:cs="Arial"/>
          <w:sz w:val="24"/>
          <w:szCs w:val="24"/>
        </w:rPr>
        <w:t xml:space="preserve"> cameras to be used in certain situations. This is particularly relevant where young children may be the subjects</w:t>
      </w:r>
      <w:r w:rsidR="006E48FB">
        <w:rPr>
          <w:rFonts w:ascii="Arial" w:hAnsi="Arial" w:cs="Arial"/>
          <w:sz w:val="24"/>
          <w:szCs w:val="24"/>
        </w:rPr>
        <w:t>,</w:t>
      </w:r>
      <w:r w:rsidRPr="00A42199">
        <w:rPr>
          <w:rFonts w:ascii="Arial" w:hAnsi="Arial" w:cs="Arial"/>
          <w:sz w:val="24"/>
          <w:szCs w:val="24"/>
        </w:rPr>
        <w:t xml:space="preserve"> </w:t>
      </w:r>
      <w:r w:rsidR="006E48FB">
        <w:rPr>
          <w:rFonts w:ascii="Arial" w:hAnsi="Arial" w:cs="Arial"/>
          <w:sz w:val="24"/>
          <w:szCs w:val="24"/>
        </w:rPr>
        <w:t xml:space="preserve">for example in </w:t>
      </w:r>
      <w:r w:rsidRPr="00A42199">
        <w:rPr>
          <w:rFonts w:ascii="Arial" w:hAnsi="Arial" w:cs="Arial"/>
          <w:sz w:val="24"/>
          <w:szCs w:val="24"/>
        </w:rPr>
        <w:t>parks and play areas, sport and recreation settings, events and community gatherings.</w:t>
      </w:r>
    </w:p>
    <w:p w:rsidR="004C1BD9" w:rsidRPr="00A42199" w:rsidRDefault="004C1BD9" w:rsidP="006E48FB">
      <w:pPr>
        <w:rPr>
          <w:rFonts w:ascii="Arial" w:hAnsi="Arial" w:cs="Arial"/>
          <w:sz w:val="24"/>
          <w:szCs w:val="24"/>
        </w:rPr>
      </w:pPr>
    </w:p>
    <w:p w:rsidR="004C1BD9" w:rsidRPr="00A42199" w:rsidRDefault="004C1BD9" w:rsidP="006E48FB">
      <w:pPr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There are a number of public buildings which may include swimming pools</w:t>
      </w:r>
      <w:r w:rsidR="006E48FB">
        <w:rPr>
          <w:rFonts w:ascii="Arial" w:hAnsi="Arial" w:cs="Arial"/>
          <w:sz w:val="24"/>
          <w:szCs w:val="24"/>
        </w:rPr>
        <w:t xml:space="preserve"> and</w:t>
      </w:r>
      <w:r w:rsidRPr="00A42199">
        <w:rPr>
          <w:rFonts w:ascii="Arial" w:hAnsi="Arial" w:cs="Arial"/>
          <w:sz w:val="24"/>
          <w:szCs w:val="24"/>
        </w:rPr>
        <w:t xml:space="preserve"> sports centres that have a clearly defined policy of not allowing the taking of photographs under any circumstances. </w:t>
      </w:r>
    </w:p>
    <w:p w:rsidR="004C1BD9" w:rsidRPr="00A42199" w:rsidRDefault="004C1BD9" w:rsidP="006E48FB">
      <w:pPr>
        <w:rPr>
          <w:rFonts w:ascii="Arial" w:hAnsi="Arial" w:cs="Arial"/>
          <w:sz w:val="24"/>
          <w:szCs w:val="24"/>
        </w:rPr>
      </w:pPr>
    </w:p>
    <w:p w:rsidR="004C1BD9" w:rsidRPr="00A42199" w:rsidRDefault="004C1BD9" w:rsidP="006E48FB">
      <w:pPr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Always ensure that you are aware of the policy underpinning the taking of</w:t>
      </w:r>
      <w:r w:rsidR="006E48FB">
        <w:rPr>
          <w:rFonts w:ascii="Arial" w:hAnsi="Arial" w:cs="Arial"/>
          <w:sz w:val="24"/>
          <w:szCs w:val="24"/>
        </w:rPr>
        <w:t>,</w:t>
      </w:r>
      <w:r w:rsidRPr="00A42199">
        <w:rPr>
          <w:rFonts w:ascii="Arial" w:hAnsi="Arial" w:cs="Arial"/>
          <w:sz w:val="24"/>
          <w:szCs w:val="24"/>
        </w:rPr>
        <w:t xml:space="preserve"> and use of</w:t>
      </w:r>
      <w:r w:rsidR="006E48FB">
        <w:rPr>
          <w:rFonts w:ascii="Arial" w:hAnsi="Arial" w:cs="Arial"/>
          <w:sz w:val="24"/>
          <w:szCs w:val="24"/>
        </w:rPr>
        <w:t>,</w:t>
      </w:r>
      <w:r w:rsidRPr="00A42199">
        <w:rPr>
          <w:rFonts w:ascii="Arial" w:hAnsi="Arial" w:cs="Arial"/>
          <w:sz w:val="24"/>
          <w:szCs w:val="24"/>
        </w:rPr>
        <w:t xml:space="preserve"> material within the building/open spaces that you intend to take images within. Some operators exercise a no us</w:t>
      </w:r>
      <w:r w:rsidR="006E48FB">
        <w:rPr>
          <w:rFonts w:ascii="Arial" w:hAnsi="Arial" w:cs="Arial"/>
          <w:sz w:val="24"/>
          <w:szCs w:val="24"/>
        </w:rPr>
        <w:t>age</w:t>
      </w:r>
      <w:r w:rsidRPr="00A42199">
        <w:rPr>
          <w:rFonts w:ascii="Arial" w:hAnsi="Arial" w:cs="Arial"/>
          <w:sz w:val="24"/>
          <w:szCs w:val="24"/>
        </w:rPr>
        <w:t xml:space="preserve"> policy particularly in swimming pools and changing areas</w:t>
      </w:r>
      <w:r w:rsidR="006E48FB">
        <w:rPr>
          <w:rFonts w:ascii="Arial" w:hAnsi="Arial" w:cs="Arial"/>
          <w:sz w:val="24"/>
          <w:szCs w:val="24"/>
        </w:rPr>
        <w:t xml:space="preserve"> which </w:t>
      </w:r>
      <w:r w:rsidRPr="00A42199">
        <w:rPr>
          <w:rFonts w:ascii="Arial" w:hAnsi="Arial" w:cs="Arial"/>
          <w:sz w:val="24"/>
          <w:szCs w:val="24"/>
        </w:rPr>
        <w:t xml:space="preserve">should include </w:t>
      </w:r>
      <w:r w:rsidR="006E48FB">
        <w:rPr>
          <w:rFonts w:ascii="Arial" w:hAnsi="Arial" w:cs="Arial"/>
          <w:sz w:val="24"/>
          <w:szCs w:val="24"/>
        </w:rPr>
        <w:t xml:space="preserve">no </w:t>
      </w:r>
      <w:r w:rsidRPr="00A42199">
        <w:rPr>
          <w:rFonts w:ascii="Arial" w:hAnsi="Arial" w:cs="Arial"/>
          <w:sz w:val="24"/>
          <w:szCs w:val="24"/>
        </w:rPr>
        <w:t>mobile phone usage.</w:t>
      </w:r>
    </w:p>
    <w:p w:rsidR="004C1BD9" w:rsidRPr="00A42199" w:rsidRDefault="004C1BD9" w:rsidP="006E48FB">
      <w:pPr>
        <w:rPr>
          <w:rFonts w:ascii="Arial" w:hAnsi="Arial" w:cs="Arial"/>
          <w:sz w:val="24"/>
          <w:szCs w:val="24"/>
        </w:rPr>
      </w:pPr>
    </w:p>
    <w:p w:rsidR="004C1BD9" w:rsidRPr="00A42199" w:rsidRDefault="004C1BD9" w:rsidP="006E48FB">
      <w:pPr>
        <w:rPr>
          <w:rFonts w:ascii="Arial" w:hAnsi="Arial" w:cs="Arial"/>
          <w:b/>
          <w:i/>
          <w:sz w:val="24"/>
          <w:szCs w:val="24"/>
        </w:rPr>
      </w:pPr>
      <w:r w:rsidRPr="006E48FB">
        <w:rPr>
          <w:rFonts w:ascii="Arial" w:hAnsi="Arial" w:cs="Arial"/>
          <w:b/>
          <w:sz w:val="24"/>
          <w:szCs w:val="24"/>
        </w:rPr>
        <w:t>Always ensure that you</w:t>
      </w:r>
      <w:r w:rsidRPr="00A42199">
        <w:rPr>
          <w:rFonts w:ascii="Arial" w:hAnsi="Arial" w:cs="Arial"/>
          <w:b/>
          <w:i/>
          <w:sz w:val="24"/>
          <w:szCs w:val="24"/>
        </w:rPr>
        <w:t>: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Take images of crowds that show general images and do not focus in upon any one person or child without permission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Try to keep children’s faces obscure and away from direct identification where at all possible</w:t>
      </w:r>
      <w:r w:rsidR="006E48FB">
        <w:rPr>
          <w:rFonts w:ascii="Arial" w:hAnsi="Arial" w:cs="Arial"/>
          <w:sz w:val="24"/>
          <w:szCs w:val="24"/>
        </w:rPr>
        <w:t xml:space="preserve"> even</w:t>
      </w:r>
      <w:r w:rsidRPr="00A42199">
        <w:rPr>
          <w:rFonts w:ascii="Arial" w:hAnsi="Arial" w:cs="Arial"/>
          <w:sz w:val="24"/>
          <w:szCs w:val="24"/>
        </w:rPr>
        <w:t xml:space="preserve"> if permission is given by the premises/facility operator that </w:t>
      </w:r>
      <w:r w:rsidR="006E48FB">
        <w:rPr>
          <w:rFonts w:ascii="Arial" w:hAnsi="Arial" w:cs="Arial"/>
          <w:sz w:val="24"/>
          <w:szCs w:val="24"/>
        </w:rPr>
        <w:t xml:space="preserve">the </w:t>
      </w:r>
      <w:r w:rsidRPr="00A42199">
        <w:rPr>
          <w:rFonts w:ascii="Arial" w:hAnsi="Arial" w:cs="Arial"/>
          <w:sz w:val="24"/>
          <w:szCs w:val="24"/>
        </w:rPr>
        <w:t>child</w:t>
      </w:r>
      <w:r w:rsidR="006E48FB">
        <w:rPr>
          <w:rFonts w:ascii="Arial" w:hAnsi="Arial" w:cs="Arial"/>
          <w:sz w:val="24"/>
          <w:szCs w:val="24"/>
        </w:rPr>
        <w:t>’s</w:t>
      </w:r>
      <w:r w:rsidRPr="00A42199">
        <w:rPr>
          <w:rFonts w:ascii="Arial" w:hAnsi="Arial" w:cs="Arial"/>
          <w:sz w:val="24"/>
          <w:szCs w:val="24"/>
        </w:rPr>
        <w:t xml:space="preserve"> parent or guardian will be happy to consent </w:t>
      </w:r>
      <w:r w:rsidR="006E48FB">
        <w:rPr>
          <w:rFonts w:ascii="Arial" w:hAnsi="Arial" w:cs="Arial"/>
          <w:sz w:val="24"/>
          <w:szCs w:val="24"/>
        </w:rPr>
        <w:t>to</w:t>
      </w:r>
      <w:r w:rsidRPr="00A42199">
        <w:rPr>
          <w:rFonts w:ascii="Arial" w:hAnsi="Arial" w:cs="Arial"/>
          <w:sz w:val="24"/>
          <w:szCs w:val="24"/>
        </w:rPr>
        <w:t xml:space="preserve"> their child to be photographed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Cross-reference the photographs with a code and not names and addresses, and never keep stored images with names and addresses attached or together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 xml:space="preserve">Make it  clear to the parent or guardian </w:t>
      </w:r>
      <w:r w:rsidR="006E48FB">
        <w:rPr>
          <w:rFonts w:ascii="Arial" w:hAnsi="Arial" w:cs="Arial"/>
          <w:sz w:val="24"/>
          <w:szCs w:val="24"/>
        </w:rPr>
        <w:t>who you are – show your identity</w:t>
      </w:r>
      <w:r w:rsidRPr="00A42199">
        <w:rPr>
          <w:rFonts w:ascii="Arial" w:hAnsi="Arial" w:cs="Arial"/>
          <w:sz w:val="24"/>
          <w:szCs w:val="24"/>
        </w:rPr>
        <w:t xml:space="preserve"> badge, why you are taking the photos and their us</w:t>
      </w:r>
      <w:r w:rsidR="006E48FB">
        <w:rPr>
          <w:rFonts w:ascii="Arial" w:hAnsi="Arial" w:cs="Arial"/>
          <w:sz w:val="24"/>
          <w:szCs w:val="24"/>
        </w:rPr>
        <w:t>ag</w:t>
      </w:r>
      <w:r w:rsidRPr="00A42199">
        <w:rPr>
          <w:rFonts w:ascii="Arial" w:hAnsi="Arial" w:cs="Arial"/>
          <w:sz w:val="24"/>
          <w:szCs w:val="24"/>
        </w:rPr>
        <w:t>e, how they will be stored</w:t>
      </w:r>
      <w:r w:rsidR="006E48FB">
        <w:rPr>
          <w:rFonts w:ascii="Arial" w:hAnsi="Arial" w:cs="Arial"/>
          <w:sz w:val="24"/>
          <w:szCs w:val="24"/>
        </w:rPr>
        <w:t>.  Make</w:t>
      </w:r>
      <w:r w:rsidRPr="00A42199">
        <w:rPr>
          <w:rFonts w:ascii="Arial" w:hAnsi="Arial" w:cs="Arial"/>
          <w:sz w:val="24"/>
          <w:szCs w:val="24"/>
        </w:rPr>
        <w:t xml:space="preserve"> it clear that the photos/film will not be used for any other business other than that</w:t>
      </w:r>
      <w:r w:rsidR="006E48FB">
        <w:rPr>
          <w:rFonts w:ascii="Arial" w:hAnsi="Arial" w:cs="Arial"/>
          <w:sz w:val="24"/>
          <w:szCs w:val="24"/>
        </w:rPr>
        <w:t xml:space="preserve"> of the promotion of the organisation/event</w:t>
      </w:r>
      <w:r w:rsidRPr="00A42199">
        <w:rPr>
          <w:rFonts w:ascii="Arial" w:hAnsi="Arial" w:cs="Arial"/>
          <w:sz w:val="24"/>
          <w:szCs w:val="24"/>
        </w:rPr>
        <w:t xml:space="preserve"> or by the use of any third party 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Abide by parental wishes. If a parent or guardian does not wish their child or to be shown in an image, then this wish must be upheld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Report any suspected misuse of/stolen images immediately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Ensure that all web images have the consent of parent and guardians for the reason they are being used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Ensure CD’s and portable files/photographs are kept within secured and lockable cabinets, preferably in a central designation, with a booking in and out system if on a central loaned system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Images are not passed electronically to a third party who has not been identified to the parent or guardian as a third party involved in the original usage of the material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Images are not passed to any other family member or friend of the child and vulnerable adults.  The photographs belong to the photographer/media producer who has full responsibility for the welfare and wellbeing of the images and their protection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 xml:space="preserve">Only use images of children in suitable dress to reduce </w:t>
      </w:r>
      <w:r w:rsidR="006E48FB">
        <w:rPr>
          <w:rFonts w:ascii="Arial" w:hAnsi="Arial" w:cs="Arial"/>
          <w:sz w:val="24"/>
          <w:szCs w:val="24"/>
        </w:rPr>
        <w:t xml:space="preserve">the risk of inappropriate use.  </w:t>
      </w:r>
      <w:r w:rsidRPr="00A42199">
        <w:rPr>
          <w:rFonts w:ascii="Arial" w:hAnsi="Arial" w:cs="Arial"/>
          <w:sz w:val="24"/>
          <w:szCs w:val="24"/>
        </w:rPr>
        <w:t>With sports such as swimming - the content of the photograph should focus on the activity</w:t>
      </w:r>
      <w:r w:rsidR="006E48FB">
        <w:rPr>
          <w:rFonts w:ascii="Arial" w:hAnsi="Arial" w:cs="Arial"/>
          <w:sz w:val="24"/>
          <w:szCs w:val="24"/>
        </w:rPr>
        <w:t>,</w:t>
      </w:r>
      <w:r w:rsidRPr="00A42199">
        <w:rPr>
          <w:rFonts w:ascii="Arial" w:hAnsi="Arial" w:cs="Arial"/>
          <w:sz w:val="24"/>
          <w:szCs w:val="24"/>
        </w:rPr>
        <w:t xml:space="preserve"> not on a particular child or vulnerable adult</w:t>
      </w:r>
      <w:r w:rsidR="006E48FB">
        <w:rPr>
          <w:rFonts w:ascii="Arial" w:hAnsi="Arial" w:cs="Arial"/>
          <w:sz w:val="24"/>
          <w:szCs w:val="24"/>
        </w:rPr>
        <w:t>,</w:t>
      </w:r>
      <w:r w:rsidRPr="00A42199">
        <w:rPr>
          <w:rFonts w:ascii="Arial" w:hAnsi="Arial" w:cs="Arial"/>
          <w:sz w:val="24"/>
          <w:szCs w:val="24"/>
        </w:rPr>
        <w:t xml:space="preserve"> and should avoid full face and body shots.  </w:t>
      </w:r>
      <w:r w:rsidR="006E48FB">
        <w:rPr>
          <w:rFonts w:ascii="Arial" w:hAnsi="Arial" w:cs="Arial"/>
          <w:sz w:val="24"/>
          <w:szCs w:val="24"/>
        </w:rPr>
        <w:t>F</w:t>
      </w:r>
      <w:r w:rsidRPr="00A42199">
        <w:rPr>
          <w:rFonts w:ascii="Arial" w:hAnsi="Arial" w:cs="Arial"/>
          <w:sz w:val="24"/>
          <w:szCs w:val="24"/>
        </w:rPr>
        <w:t xml:space="preserve">or example shots of children in </w:t>
      </w:r>
      <w:r w:rsidR="006E48FB">
        <w:rPr>
          <w:rFonts w:ascii="Arial" w:hAnsi="Arial" w:cs="Arial"/>
          <w:sz w:val="24"/>
          <w:szCs w:val="24"/>
        </w:rPr>
        <w:t xml:space="preserve">the water at </w:t>
      </w:r>
      <w:r w:rsidRPr="00A42199">
        <w:rPr>
          <w:rFonts w:ascii="Arial" w:hAnsi="Arial" w:cs="Arial"/>
          <w:sz w:val="24"/>
          <w:szCs w:val="24"/>
        </w:rPr>
        <w:t xml:space="preserve">a </w:t>
      </w:r>
      <w:r w:rsidR="006E48FB">
        <w:rPr>
          <w:rFonts w:ascii="Arial" w:hAnsi="Arial" w:cs="Arial"/>
          <w:sz w:val="24"/>
          <w:szCs w:val="24"/>
        </w:rPr>
        <w:t xml:space="preserve">swimming pool would be appropriate but if they are </w:t>
      </w:r>
      <w:r w:rsidRPr="00A42199">
        <w:rPr>
          <w:rFonts w:ascii="Arial" w:hAnsi="Arial" w:cs="Arial"/>
          <w:sz w:val="24"/>
          <w:szCs w:val="24"/>
        </w:rPr>
        <w:t xml:space="preserve">on </w:t>
      </w:r>
      <w:r w:rsidR="006E48FB">
        <w:rPr>
          <w:rFonts w:ascii="Arial" w:hAnsi="Arial" w:cs="Arial"/>
          <w:sz w:val="24"/>
          <w:szCs w:val="24"/>
        </w:rPr>
        <w:t xml:space="preserve">the </w:t>
      </w:r>
      <w:r w:rsidRPr="00A42199">
        <w:rPr>
          <w:rFonts w:ascii="Arial" w:hAnsi="Arial" w:cs="Arial"/>
          <w:sz w:val="24"/>
          <w:szCs w:val="24"/>
        </w:rPr>
        <w:t xml:space="preserve">poolside </w:t>
      </w:r>
      <w:r w:rsidR="006E48FB">
        <w:rPr>
          <w:rFonts w:ascii="Arial" w:hAnsi="Arial" w:cs="Arial"/>
          <w:sz w:val="24"/>
          <w:szCs w:val="24"/>
        </w:rPr>
        <w:t xml:space="preserve">the photo should be </w:t>
      </w:r>
      <w:r w:rsidRPr="00A42199">
        <w:rPr>
          <w:rFonts w:ascii="Arial" w:hAnsi="Arial" w:cs="Arial"/>
          <w:sz w:val="24"/>
          <w:szCs w:val="24"/>
        </w:rPr>
        <w:t>from the waist or shoulder</w:t>
      </w:r>
      <w:r w:rsidR="006E48FB">
        <w:rPr>
          <w:rFonts w:ascii="Arial" w:hAnsi="Arial" w:cs="Arial"/>
          <w:sz w:val="24"/>
          <w:szCs w:val="24"/>
        </w:rPr>
        <w:t xml:space="preserve"> up</w:t>
      </w:r>
    </w:p>
    <w:p w:rsidR="004C1BD9" w:rsidRPr="00A42199" w:rsidRDefault="004C1BD9" w:rsidP="006E48FB">
      <w:pPr>
        <w:numPr>
          <w:ilvl w:val="0"/>
          <w:numId w:val="4"/>
        </w:numPr>
        <w:tabs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A42199">
        <w:rPr>
          <w:rFonts w:ascii="Arial" w:hAnsi="Arial" w:cs="Arial"/>
          <w:sz w:val="24"/>
          <w:szCs w:val="24"/>
        </w:rPr>
        <w:t>If unsure ask for guidance</w:t>
      </w:r>
    </w:p>
    <w:p w:rsidR="004C1BD9" w:rsidRPr="00A42199" w:rsidRDefault="004C1BD9" w:rsidP="006E48FB">
      <w:pPr>
        <w:rPr>
          <w:rFonts w:ascii="Arial" w:hAnsi="Arial" w:cs="Arial"/>
          <w:sz w:val="24"/>
          <w:szCs w:val="24"/>
        </w:rPr>
      </w:pPr>
    </w:p>
    <w:p w:rsidR="00BC4ACE" w:rsidRPr="00A42199" w:rsidRDefault="004C1BD9" w:rsidP="006E48FB">
      <w:pPr>
        <w:rPr>
          <w:rFonts w:ascii="Arial" w:hAnsi="Arial" w:cs="Arial"/>
          <w:b/>
          <w:sz w:val="24"/>
          <w:szCs w:val="24"/>
        </w:rPr>
      </w:pPr>
      <w:r w:rsidRPr="00A42199">
        <w:rPr>
          <w:rFonts w:ascii="Arial" w:hAnsi="Arial" w:cs="Arial"/>
          <w:b/>
          <w:sz w:val="24"/>
          <w:szCs w:val="24"/>
        </w:rPr>
        <w:t xml:space="preserve">You </w:t>
      </w:r>
      <w:r w:rsidR="006E48FB">
        <w:rPr>
          <w:rFonts w:ascii="Arial" w:hAnsi="Arial" w:cs="Arial"/>
          <w:b/>
          <w:sz w:val="24"/>
          <w:szCs w:val="24"/>
        </w:rPr>
        <w:t xml:space="preserve">should </w:t>
      </w:r>
      <w:r w:rsidRPr="00A42199">
        <w:rPr>
          <w:rFonts w:ascii="Arial" w:hAnsi="Arial" w:cs="Arial"/>
          <w:b/>
          <w:sz w:val="24"/>
          <w:szCs w:val="24"/>
        </w:rPr>
        <w:t>never, under any circumstances</w:t>
      </w:r>
      <w:r w:rsidR="006E48FB">
        <w:rPr>
          <w:rFonts w:ascii="Arial" w:hAnsi="Arial" w:cs="Arial"/>
          <w:b/>
          <w:sz w:val="24"/>
          <w:szCs w:val="24"/>
        </w:rPr>
        <w:t>,</w:t>
      </w:r>
      <w:r w:rsidRPr="00A42199">
        <w:rPr>
          <w:rFonts w:ascii="Arial" w:hAnsi="Arial" w:cs="Arial"/>
          <w:b/>
          <w:sz w:val="24"/>
          <w:szCs w:val="24"/>
        </w:rPr>
        <w:t xml:space="preserve"> take lone photographs or images of a child at the facility or at their home without written consent.</w:t>
      </w:r>
    </w:p>
    <w:sectPr w:rsidR="00BC4ACE" w:rsidRPr="00A42199" w:rsidSect="00490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99" w:rsidRDefault="00490799" w:rsidP="00490799">
      <w:r>
        <w:separator/>
      </w:r>
    </w:p>
  </w:endnote>
  <w:endnote w:type="continuationSeparator" w:id="0">
    <w:p w:rsidR="00490799" w:rsidRDefault="00490799" w:rsidP="0049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6C" w:rsidRDefault="00E15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99" w:rsidRPr="00A42199" w:rsidRDefault="00490799" w:rsidP="00490799">
    <w:pPr>
      <w:jc w:val="right"/>
      <w:rPr>
        <w:rFonts w:ascii="Arial" w:hAnsi="Arial" w:cs="Arial"/>
        <w:sz w:val="24"/>
        <w:szCs w:val="24"/>
      </w:rPr>
    </w:pPr>
    <w:r w:rsidRPr="00A42199">
      <w:rPr>
        <w:rFonts w:ascii="Arial" w:hAnsi="Arial" w:cs="Arial"/>
        <w:b/>
        <w:sz w:val="24"/>
        <w:szCs w:val="24"/>
      </w:rPr>
      <w:t>Adapted from Harborough District Council Safeguarding Policy 2015</w:t>
    </w:r>
  </w:p>
  <w:p w:rsidR="00490799" w:rsidRDefault="004907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6C" w:rsidRDefault="00E15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99" w:rsidRDefault="00490799" w:rsidP="00490799">
      <w:r>
        <w:separator/>
      </w:r>
    </w:p>
  </w:footnote>
  <w:footnote w:type="continuationSeparator" w:id="0">
    <w:p w:rsidR="00490799" w:rsidRDefault="00490799" w:rsidP="00490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6C" w:rsidRDefault="00297A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660973" o:spid="_x0000_s2050" type="#_x0000_t136" style="position:absolute;margin-left:0;margin-top:0;width:528.45pt;height:15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6C" w:rsidRDefault="00297A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660974" o:spid="_x0000_s2051" type="#_x0000_t136" style="position:absolute;margin-left:0;margin-top:0;width:528.45pt;height:15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6C" w:rsidRDefault="00297A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660972" o:spid="_x0000_s2049" type="#_x0000_t136" style="position:absolute;margin-left:0;margin-top:0;width:528.45pt;height:15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8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24811442"/>
    <w:multiLevelType w:val="hybridMultilevel"/>
    <w:tmpl w:val="AA46E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1F37B72"/>
    <w:multiLevelType w:val="hybridMultilevel"/>
    <w:tmpl w:val="E7DED8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04"/>
    <w:rsid w:val="00022E6C"/>
    <w:rsid w:val="00035947"/>
    <w:rsid w:val="00070741"/>
    <w:rsid w:val="000E779C"/>
    <w:rsid w:val="001000C8"/>
    <w:rsid w:val="00134540"/>
    <w:rsid w:val="00257553"/>
    <w:rsid w:val="00271537"/>
    <w:rsid w:val="00297A36"/>
    <w:rsid w:val="002A7899"/>
    <w:rsid w:val="002D20D2"/>
    <w:rsid w:val="002F4FCC"/>
    <w:rsid w:val="00374E6F"/>
    <w:rsid w:val="00381B1D"/>
    <w:rsid w:val="0039241A"/>
    <w:rsid w:val="0039455A"/>
    <w:rsid w:val="00490799"/>
    <w:rsid w:val="004C1BD9"/>
    <w:rsid w:val="0056175D"/>
    <w:rsid w:val="005943B4"/>
    <w:rsid w:val="005F4582"/>
    <w:rsid w:val="005F6213"/>
    <w:rsid w:val="00641804"/>
    <w:rsid w:val="006E48FB"/>
    <w:rsid w:val="00702AC0"/>
    <w:rsid w:val="007A19C8"/>
    <w:rsid w:val="007A2106"/>
    <w:rsid w:val="007D4104"/>
    <w:rsid w:val="009B7A77"/>
    <w:rsid w:val="009D4777"/>
    <w:rsid w:val="00A42199"/>
    <w:rsid w:val="00A8575C"/>
    <w:rsid w:val="00AF4537"/>
    <w:rsid w:val="00B52919"/>
    <w:rsid w:val="00B702CD"/>
    <w:rsid w:val="00BC4ACE"/>
    <w:rsid w:val="00BD7A8D"/>
    <w:rsid w:val="00C13720"/>
    <w:rsid w:val="00C45A79"/>
    <w:rsid w:val="00CD294E"/>
    <w:rsid w:val="00D8318B"/>
    <w:rsid w:val="00DC3890"/>
    <w:rsid w:val="00DE445A"/>
    <w:rsid w:val="00DF1A10"/>
    <w:rsid w:val="00E15E6C"/>
    <w:rsid w:val="00E95C68"/>
    <w:rsid w:val="00EC21B8"/>
    <w:rsid w:val="00ED15DB"/>
    <w:rsid w:val="00EF6F1F"/>
    <w:rsid w:val="00F32FE2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0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D4104"/>
    <w:pPr>
      <w:keepNext/>
      <w:jc w:val="center"/>
      <w:outlineLvl w:val="1"/>
    </w:pPr>
    <w:rPr>
      <w:b/>
      <w:i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4104"/>
    <w:rPr>
      <w:rFonts w:ascii="Times New Roman" w:eastAsia="Times New Roman" w:hAnsi="Times New Roman" w:cs="Times New Roman"/>
      <w:b/>
      <w:i/>
      <w:sz w:val="4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7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9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799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0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D4104"/>
    <w:pPr>
      <w:keepNext/>
      <w:jc w:val="center"/>
      <w:outlineLvl w:val="1"/>
    </w:pPr>
    <w:rPr>
      <w:b/>
      <w:i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4104"/>
    <w:rPr>
      <w:rFonts w:ascii="Times New Roman" w:eastAsia="Times New Roman" w:hAnsi="Times New Roman" w:cs="Times New Roman"/>
      <w:b/>
      <w:i/>
      <w:sz w:val="4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7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9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799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C4B3F11B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R.Finnegan@harborough.gov.uk</Manager>
  <Company>Harborough District Council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Clarke</dc:creator>
  <cp:lastModifiedBy>Ryan J Finnegan</cp:lastModifiedBy>
  <cp:revision>4</cp:revision>
  <cp:lastPrinted>2016-07-04T13:04:00Z</cp:lastPrinted>
  <dcterms:created xsi:type="dcterms:W3CDTF">2016-07-04T13:58:00Z</dcterms:created>
  <dcterms:modified xsi:type="dcterms:W3CDTF">2016-07-06T14:11:00Z</dcterms:modified>
</cp:coreProperties>
</file>